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3" w:rsidRDefault="00271983" w:rsidP="00271983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GOVERNMENT OF ANDHRA PRADESH</w:t>
      </w:r>
    </w:p>
    <w:p w:rsidR="00271983" w:rsidRPr="00CB783A" w:rsidRDefault="00271983" w:rsidP="00271983">
      <w:pPr>
        <w:spacing w:after="0"/>
        <w:ind w:left="4320" w:firstLine="720"/>
        <w:rPr>
          <w:rFonts w:ascii="Verdana" w:eastAsia="Times New Roman" w:hAnsi="Verdana" w:cs="Times New Roman"/>
          <w:sz w:val="14"/>
          <w:szCs w:val="24"/>
        </w:rPr>
      </w:pPr>
    </w:p>
    <w:p w:rsidR="00271983" w:rsidRPr="00F353D3" w:rsidRDefault="00271983" w:rsidP="00271983">
      <w:pPr>
        <w:spacing w:after="0" w:line="240" w:lineRule="auto"/>
        <w:ind w:left="5760" w:firstLine="720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 xml:space="preserve">       Office of the </w:t>
      </w:r>
    </w:p>
    <w:p w:rsidR="00271983" w:rsidRPr="00F353D3" w:rsidRDefault="00271983" w:rsidP="0027198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Commissioner of Technical Education</w:t>
      </w:r>
    </w:p>
    <w:p w:rsidR="00271983" w:rsidRPr="00F353D3" w:rsidRDefault="00271983" w:rsidP="00271983">
      <w:pPr>
        <w:spacing w:after="0" w:line="240" w:lineRule="auto"/>
        <w:ind w:left="432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Andhra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Pradesh :</w:t>
      </w:r>
      <w:proofErr w:type="gramEnd"/>
      <w:r w:rsidRPr="00F353D3">
        <w:rPr>
          <w:rFonts w:ascii="Verdana" w:eastAsia="Times New Roman" w:hAnsi="Verdana" w:cs="Times New Roman"/>
          <w:sz w:val="24"/>
          <w:szCs w:val="24"/>
        </w:rPr>
        <w:t>: Hyderabad</w:t>
      </w:r>
    </w:p>
    <w:p w:rsidR="00271983" w:rsidRPr="00F353D3" w:rsidRDefault="00271983" w:rsidP="00271983">
      <w:pPr>
        <w:spacing w:after="0"/>
        <w:ind w:left="432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 w:line="360" w:lineRule="auto"/>
        <w:jc w:val="both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Cir. Memo. No. H/2824/2016</w:t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  <w:t xml:space="preserve">             </w:t>
      </w:r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Dated</w:t>
      </w:r>
      <w:proofErr w:type="gramStart"/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: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02</w:t>
      </w:r>
      <w:proofErr w:type="gramEnd"/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-06-2016</w:t>
      </w:r>
    </w:p>
    <w:p w:rsidR="00271983" w:rsidRPr="00F353D3" w:rsidRDefault="00271983" w:rsidP="00271983">
      <w:pPr>
        <w:spacing w:after="0"/>
        <w:ind w:left="72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71983" w:rsidRDefault="00271983" w:rsidP="00271983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  <w:r w:rsidRPr="00F353D3">
        <w:rPr>
          <w:rFonts w:ascii="Verdana" w:hAnsi="Verdana"/>
          <w:bCs/>
          <w:sz w:val="24"/>
          <w:szCs w:val="24"/>
        </w:rPr>
        <w:t xml:space="preserve">          Sub</w:t>
      </w:r>
      <w:r w:rsidRPr="00F353D3">
        <w:rPr>
          <w:rFonts w:ascii="Verdana" w:hAnsi="Verdana"/>
          <w:b/>
          <w:sz w:val="24"/>
          <w:szCs w:val="24"/>
        </w:rPr>
        <w:t xml:space="preserve">: </w:t>
      </w:r>
      <w:r w:rsidRPr="00F353D3">
        <w:rPr>
          <w:rFonts w:ascii="Verdana" w:hAnsi="Verdana"/>
          <w:sz w:val="24"/>
          <w:szCs w:val="24"/>
        </w:rPr>
        <w:t>TECHNICAL EDUCATION – Academic</w:t>
      </w:r>
      <w:r w:rsidRPr="00F353D3">
        <w:rPr>
          <w:rFonts w:ascii="Verdana" w:hAnsi="Verdana"/>
          <w:b/>
          <w:sz w:val="24"/>
          <w:szCs w:val="24"/>
        </w:rPr>
        <w:t xml:space="preserve"> - </w:t>
      </w:r>
      <w:r w:rsidRPr="00F353D3">
        <w:rPr>
          <w:rFonts w:ascii="Verdana" w:hAnsi="Verdana"/>
          <w:sz w:val="24"/>
          <w:szCs w:val="24"/>
        </w:rPr>
        <w:t>Academic Calendar</w:t>
      </w:r>
      <w:r w:rsidRPr="00F353D3">
        <w:rPr>
          <w:rFonts w:ascii="Verdana" w:hAnsi="Verdana"/>
          <w:b/>
          <w:sz w:val="24"/>
          <w:szCs w:val="24"/>
        </w:rPr>
        <w:t xml:space="preserve"> </w:t>
      </w:r>
    </w:p>
    <w:p w:rsidR="00271983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</w:t>
      </w:r>
      <w:r w:rsidRPr="00F353D3">
        <w:rPr>
          <w:rFonts w:ascii="Verdana" w:hAnsi="Verdana"/>
          <w:sz w:val="24"/>
          <w:szCs w:val="24"/>
        </w:rPr>
        <w:t>2016-17</w:t>
      </w:r>
      <w:r>
        <w:rPr>
          <w:rFonts w:ascii="Verdana" w:hAnsi="Verdana"/>
          <w:sz w:val="24"/>
          <w:szCs w:val="24"/>
        </w:rPr>
        <w:t xml:space="preserve"> - Communicated - </w:t>
      </w:r>
      <w:r w:rsidRPr="00F353D3">
        <w:rPr>
          <w:rFonts w:ascii="Verdana" w:hAnsi="Verdana"/>
          <w:sz w:val="24"/>
          <w:szCs w:val="24"/>
        </w:rPr>
        <w:t>Reg.</w:t>
      </w:r>
    </w:p>
    <w:p w:rsidR="00271983" w:rsidRPr="00CB783A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6"/>
          <w:szCs w:val="24"/>
        </w:rPr>
      </w:pPr>
    </w:p>
    <w:p w:rsidR="00271983" w:rsidRPr="00CB783A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2"/>
          <w:szCs w:val="24"/>
        </w:rPr>
      </w:pPr>
      <w:r w:rsidRPr="00F353D3">
        <w:rPr>
          <w:rFonts w:ascii="Verdana" w:hAnsi="Verdana"/>
          <w:sz w:val="24"/>
          <w:szCs w:val="24"/>
        </w:rPr>
        <w:t xml:space="preserve">         </w:t>
      </w:r>
    </w:p>
    <w:p w:rsidR="00271983" w:rsidRPr="00F353D3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 w:rsidRPr="00F353D3">
        <w:rPr>
          <w:rFonts w:ascii="Verdana" w:hAnsi="Verdana"/>
          <w:sz w:val="24"/>
          <w:szCs w:val="24"/>
        </w:rPr>
        <w:t xml:space="preserve">      </w:t>
      </w:r>
    </w:p>
    <w:p w:rsidR="00271983" w:rsidRPr="00F353D3" w:rsidRDefault="00271983" w:rsidP="00271983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53D3">
        <w:rPr>
          <w:rFonts w:ascii="Verdana" w:eastAsia="Times New Roman" w:hAnsi="Verdana" w:cs="Times New Roman"/>
          <w:sz w:val="24"/>
          <w:szCs w:val="24"/>
        </w:rPr>
        <w:t>****</w:t>
      </w:r>
      <w:r>
        <w:rPr>
          <w:rFonts w:ascii="Verdana" w:eastAsia="Times New Roman" w:hAnsi="Verdana" w:cs="Times New Roman"/>
          <w:sz w:val="24"/>
          <w:szCs w:val="24"/>
        </w:rPr>
        <w:t>**</w:t>
      </w:r>
    </w:p>
    <w:p w:rsidR="00271983" w:rsidRPr="00064215" w:rsidRDefault="00271983" w:rsidP="0027198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18"/>
          <w:szCs w:val="24"/>
        </w:rPr>
      </w:pPr>
    </w:p>
    <w:p w:rsidR="00271983" w:rsidRPr="00F353D3" w:rsidRDefault="00271983" w:rsidP="00271983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F353D3">
        <w:rPr>
          <w:rFonts w:ascii="Verdana" w:eastAsia="Times New Roman" w:hAnsi="Verdana" w:cs="Times New Roman"/>
          <w:sz w:val="24"/>
          <w:szCs w:val="24"/>
        </w:rPr>
        <w:t>The Principals of all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53D3">
        <w:rPr>
          <w:rFonts w:ascii="Verdana" w:eastAsia="Times New Roman" w:hAnsi="Verdana" w:cs="Times New Roman"/>
          <w:sz w:val="24"/>
          <w:szCs w:val="24"/>
        </w:rPr>
        <w:t>Government/Aided/Private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53D3">
        <w:rPr>
          <w:rFonts w:ascii="Verdana" w:eastAsia="Times New Roman" w:hAnsi="Verdana" w:cs="Times New Roman"/>
          <w:sz w:val="24"/>
          <w:szCs w:val="24"/>
        </w:rPr>
        <w:t>Un-aided Polytechnics / Second-Shift Polytechnics in the existing Engineering Colleges and D-Pharmacy institutions, under the control of this Department are hereby informed to adhere to the Academic Calendar 2016-17. Further, the Principals are instructed to conduct extra class-work to make good of the number of lost working days, if any.</w:t>
      </w:r>
    </w:p>
    <w:p w:rsidR="00271983" w:rsidRPr="00064215" w:rsidRDefault="00271983" w:rsidP="00271983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12"/>
          <w:szCs w:val="24"/>
        </w:rPr>
      </w:pPr>
    </w:p>
    <w:p w:rsidR="00271983" w:rsidRPr="00F353D3" w:rsidRDefault="00271983" w:rsidP="00271983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F353D3">
        <w:rPr>
          <w:rFonts w:ascii="Verdana" w:eastAsia="Times New Roman" w:hAnsi="Verdana" w:cs="Arial"/>
          <w:sz w:val="24"/>
          <w:szCs w:val="24"/>
        </w:rPr>
        <w:t xml:space="preserve">Further, the Regional Joint Directors of Technical Education, Kakinada, &amp; </w:t>
      </w:r>
      <w:proofErr w:type="spellStart"/>
      <w:r w:rsidRPr="00F353D3">
        <w:rPr>
          <w:rFonts w:ascii="Verdana" w:eastAsia="Times New Roman" w:hAnsi="Verdana" w:cs="Arial"/>
          <w:sz w:val="24"/>
          <w:szCs w:val="24"/>
        </w:rPr>
        <w:t>Tirupathi</w:t>
      </w:r>
      <w:proofErr w:type="spellEnd"/>
      <w:r w:rsidRPr="00F353D3">
        <w:rPr>
          <w:rFonts w:ascii="Verdana" w:eastAsia="Times New Roman" w:hAnsi="Verdana" w:cs="Arial"/>
          <w:sz w:val="24"/>
          <w:szCs w:val="24"/>
        </w:rPr>
        <w:t xml:space="preserve"> are requested to monitor and ensure the </w:t>
      </w:r>
      <w:r>
        <w:rPr>
          <w:rFonts w:ascii="Verdana" w:eastAsia="Times New Roman" w:hAnsi="Verdana" w:cs="Arial"/>
          <w:sz w:val="24"/>
          <w:szCs w:val="24"/>
        </w:rPr>
        <w:t>implementation</w:t>
      </w:r>
      <w:r w:rsidRPr="00F353D3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of the Academic Calendar-2016-17</w:t>
      </w:r>
      <w:r w:rsidRPr="00F353D3">
        <w:rPr>
          <w:rFonts w:ascii="Verdana" w:eastAsia="Times New Roman" w:hAnsi="Verdana" w:cs="Arial"/>
          <w:sz w:val="24"/>
          <w:szCs w:val="24"/>
        </w:rPr>
        <w:t>, by the respective Institutions under their jurisdiction.</w:t>
      </w:r>
    </w:p>
    <w:p w:rsidR="00271983" w:rsidRPr="00CB783A" w:rsidRDefault="00271983" w:rsidP="00271983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14"/>
          <w:szCs w:val="24"/>
        </w:rPr>
      </w:pPr>
    </w:p>
    <w:p w:rsidR="00271983" w:rsidRDefault="00271983" w:rsidP="00271983">
      <w:pPr>
        <w:spacing w:after="0" w:line="240" w:lineRule="auto"/>
        <w:ind w:firstLine="720"/>
        <w:rPr>
          <w:rFonts w:ascii="Verdana" w:eastAsia="Times New Roman" w:hAnsi="Verdana" w:cs="Arial"/>
          <w:sz w:val="24"/>
          <w:szCs w:val="24"/>
        </w:rPr>
      </w:pPr>
      <w:r w:rsidRPr="00F353D3">
        <w:rPr>
          <w:rFonts w:ascii="Verdana" w:eastAsia="Times New Roman" w:hAnsi="Verdana" w:cs="Arial"/>
          <w:sz w:val="24"/>
          <w:szCs w:val="24"/>
        </w:rPr>
        <w:t>The receipt of this Memo shall be acknowledged.</w:t>
      </w:r>
    </w:p>
    <w:p w:rsidR="00271983" w:rsidRPr="00F353D3" w:rsidRDefault="00271983" w:rsidP="00271983">
      <w:pPr>
        <w:spacing w:after="0" w:line="360" w:lineRule="auto"/>
        <w:ind w:firstLine="720"/>
        <w:rPr>
          <w:rFonts w:ascii="Verdana" w:eastAsia="Times New Roman" w:hAnsi="Verdana" w:cs="Arial"/>
          <w:sz w:val="24"/>
          <w:szCs w:val="24"/>
        </w:rPr>
      </w:pPr>
    </w:p>
    <w:p w:rsidR="00271983" w:rsidRPr="002F0CC5" w:rsidRDefault="00271983" w:rsidP="00271983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12"/>
          <w:szCs w:val="24"/>
        </w:rPr>
      </w:pPr>
    </w:p>
    <w:p w:rsidR="00271983" w:rsidRPr="00F353D3" w:rsidRDefault="00271983" w:rsidP="00271983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</w:rPr>
        <w:t>Sd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/-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B.Udayalakshmi</w:t>
      </w:r>
      <w:proofErr w:type="spellEnd"/>
      <w:r w:rsidRPr="00F353D3">
        <w:rPr>
          <w:rFonts w:ascii="Verdana" w:eastAsia="Times New Roman" w:hAnsi="Verdana" w:cs="Times New Roman"/>
          <w:sz w:val="24"/>
          <w:szCs w:val="24"/>
        </w:rPr>
        <w:t xml:space="preserve">                  </w:t>
      </w:r>
    </w:p>
    <w:p w:rsidR="00271983" w:rsidRDefault="00271983" w:rsidP="00271983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COMMISSIONER</w:t>
      </w:r>
    </w:p>
    <w:p w:rsidR="00271983" w:rsidRPr="00F353D3" w:rsidRDefault="00271983" w:rsidP="00271983">
      <w:pPr>
        <w:spacing w:after="0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To</w:t>
      </w:r>
    </w:p>
    <w:p w:rsidR="00271983" w:rsidRPr="00AE2094" w:rsidRDefault="00271983" w:rsidP="0027198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All the Principals of </w:t>
      </w:r>
      <w:proofErr w:type="spellStart"/>
      <w:r w:rsidRPr="00AE2094">
        <w:rPr>
          <w:rFonts w:ascii="Verdana" w:eastAsia="Times New Roman" w:hAnsi="Verdana" w:cs="Times New Roman"/>
          <w:sz w:val="24"/>
          <w:szCs w:val="24"/>
        </w:rPr>
        <w:t>Govt</w:t>
      </w:r>
      <w:proofErr w:type="spellEnd"/>
      <w:r w:rsidRPr="00AE2094">
        <w:rPr>
          <w:rFonts w:ascii="Verdana" w:eastAsia="Times New Roman" w:hAnsi="Verdana" w:cs="Times New Roman"/>
          <w:sz w:val="24"/>
          <w:szCs w:val="24"/>
        </w:rPr>
        <w:t xml:space="preserve">/ Aided/Private Polytechnics / D. Pharmacy </w:t>
      </w:r>
    </w:p>
    <w:p w:rsidR="0027198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Pr="00F353D3">
        <w:rPr>
          <w:rFonts w:ascii="Verdana" w:eastAsia="Times New Roman" w:hAnsi="Verdana" w:cs="Times New Roman"/>
          <w:sz w:val="24"/>
          <w:szCs w:val="24"/>
        </w:rPr>
        <w:t xml:space="preserve">Institutions/ Second- shift Polytechnics in the existing Engineering 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Pr="00F353D3">
        <w:rPr>
          <w:rFonts w:ascii="Verdana" w:eastAsia="Times New Roman" w:hAnsi="Verdana" w:cs="Times New Roman"/>
          <w:sz w:val="24"/>
          <w:szCs w:val="24"/>
        </w:rPr>
        <w:t xml:space="preserve">Colleges </w:t>
      </w:r>
    </w:p>
    <w:p w:rsidR="00271983" w:rsidRPr="00AE2094" w:rsidRDefault="00271983" w:rsidP="0027198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The Regional Joint Directors of Technical Education, Kakinada, &amp; </w:t>
      </w:r>
    </w:p>
    <w:p w:rsidR="00271983" w:rsidRPr="00AE2094" w:rsidRDefault="00271983" w:rsidP="00271983">
      <w:pPr>
        <w:pStyle w:val="ListParagraph"/>
        <w:spacing w:after="0" w:line="240" w:lineRule="auto"/>
        <w:ind w:left="525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AE2094">
        <w:rPr>
          <w:rFonts w:ascii="Verdana" w:eastAsia="Times New Roman" w:hAnsi="Verdana" w:cs="Times New Roman"/>
          <w:sz w:val="24"/>
          <w:szCs w:val="24"/>
        </w:rPr>
        <w:t>Tirupati.</w:t>
      </w:r>
      <w:proofErr w:type="gramEnd"/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Copy to:</w:t>
      </w:r>
    </w:p>
    <w:p w:rsidR="00271983" w:rsidRPr="00AE2094" w:rsidRDefault="00271983" w:rsidP="00271983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The Principal Secretary to Government, Higher Education (TE)   </w:t>
      </w:r>
    </w:p>
    <w:p w:rsidR="00271983" w:rsidRPr="00AE2094" w:rsidRDefault="00271983" w:rsidP="00271983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AE2094">
        <w:rPr>
          <w:rFonts w:ascii="Verdana" w:eastAsia="Times New Roman" w:hAnsi="Verdana" w:cs="Times New Roman"/>
          <w:sz w:val="24"/>
          <w:szCs w:val="24"/>
        </w:rPr>
        <w:t>Department.</w:t>
      </w:r>
      <w:proofErr w:type="gramEnd"/>
    </w:p>
    <w:p w:rsidR="00271983" w:rsidRPr="00AE2094" w:rsidRDefault="00271983" w:rsidP="00271983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The Secretary, SBTET, A.P. Hyderabad for information and necessary   </w:t>
      </w:r>
    </w:p>
    <w:p w:rsidR="00271983" w:rsidRPr="00AE2094" w:rsidRDefault="00271983" w:rsidP="00271983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AE2094">
        <w:rPr>
          <w:rFonts w:ascii="Verdana" w:eastAsia="Times New Roman" w:hAnsi="Verdana" w:cs="Times New Roman"/>
          <w:sz w:val="24"/>
          <w:szCs w:val="24"/>
        </w:rPr>
        <w:t>action</w:t>
      </w:r>
      <w:proofErr w:type="gramEnd"/>
      <w:r w:rsidRPr="00AE2094">
        <w:rPr>
          <w:rFonts w:ascii="Verdana" w:eastAsia="Times New Roman" w:hAnsi="Verdana" w:cs="Times New Roman"/>
          <w:sz w:val="24"/>
          <w:szCs w:val="24"/>
        </w:rPr>
        <w:t>.</w:t>
      </w: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F353D3">
        <w:rPr>
          <w:rFonts w:ascii="Verdana" w:eastAsia="Times New Roman" w:hAnsi="Verdana" w:cs="Times New Roman"/>
          <w:sz w:val="24"/>
          <w:szCs w:val="24"/>
        </w:rPr>
        <w:t>3. All Officers and sections in the Commissionerate.</w:t>
      </w:r>
    </w:p>
    <w:p w:rsidR="00271983" w:rsidRPr="00F353D3" w:rsidRDefault="00271983" w:rsidP="0027198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71983" w:rsidRPr="005437D9" w:rsidRDefault="00271983" w:rsidP="00271983">
      <w:pPr>
        <w:tabs>
          <w:tab w:val="left" w:pos="6349"/>
        </w:tabs>
        <w:spacing w:after="0"/>
        <w:jc w:val="right"/>
        <w:rPr>
          <w:rFonts w:ascii="Verdana" w:eastAsia="Times New Roman" w:hAnsi="Verdana" w:cs="Times New Roman"/>
          <w:sz w:val="20"/>
          <w:szCs w:val="20"/>
        </w:rPr>
      </w:pPr>
      <w:r w:rsidRPr="005437D9">
        <w:rPr>
          <w:rFonts w:ascii="Verdana" w:eastAsia="Times New Roman" w:hAnsi="Verdana" w:cs="Times New Roman"/>
          <w:sz w:val="20"/>
          <w:szCs w:val="20"/>
        </w:rPr>
        <w:tab/>
      </w:r>
      <w:r w:rsidR="008C4A81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305032" cy="381861"/>
            <wp:effectExtent l="19050" t="0" r="9418" b="0"/>
            <wp:docPr id="1" name="Picture 1" descr="C:\Users\admin\Deskto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93" cy="3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83" w:rsidRPr="002F0CC5" w:rsidRDefault="003F4EA6" w:rsidP="00271983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271983" w:rsidRPr="002F0CC5">
        <w:rPr>
          <w:rFonts w:ascii="Verdana" w:hAnsi="Verdana"/>
          <w:sz w:val="24"/>
          <w:szCs w:val="24"/>
        </w:rPr>
        <w:t>For COMMISSIONER</w:t>
      </w: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tbl>
      <w:tblPr>
        <w:tblW w:w="26944" w:type="dxa"/>
        <w:tblInd w:w="-203" w:type="dxa"/>
        <w:tblLook w:val="04A0"/>
      </w:tblPr>
      <w:tblGrid>
        <w:gridCol w:w="824"/>
        <w:gridCol w:w="1287"/>
        <w:gridCol w:w="1896"/>
        <w:gridCol w:w="1862"/>
        <w:gridCol w:w="1785"/>
        <w:gridCol w:w="2430"/>
        <w:gridCol w:w="4215"/>
        <w:gridCol w:w="4215"/>
        <w:gridCol w:w="4215"/>
        <w:gridCol w:w="4215"/>
      </w:tblGrid>
      <w:tr w:rsidR="00627E4A" w:rsidRPr="00F9777D" w:rsidTr="00725F91">
        <w:trPr>
          <w:gridAfter w:val="4"/>
          <w:wAfter w:w="16860" w:type="dxa"/>
          <w:trHeight w:val="409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97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ACADEMIC CAL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ENDA</w:t>
            </w:r>
            <w:r w:rsidRPr="00F97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 FOR THE YEAR 2016-17</w:t>
            </w:r>
          </w:p>
        </w:tc>
      </w:tr>
      <w:tr w:rsidR="00627E4A" w:rsidRPr="00F9777D" w:rsidTr="00725F91">
        <w:trPr>
          <w:gridAfter w:val="4"/>
          <w:wAfter w:w="16860" w:type="dxa"/>
          <w:trHeight w:val="71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SL.NO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COURSES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COMMENCEMENT OF CLASS WORK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LAST WORKING DAY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COMMENCEMENT OF EXAMINATIONS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3-YEAR REGULAR DIPLOMA COURSES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1.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a) 1st Year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28.02.2017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Practical Exams: </w:t>
            </w:r>
            <w:r>
              <w:rPr>
                <w:rFonts w:ascii="Calibri" w:eastAsia="Times New Roman" w:hAnsi="Calibri" w:cs="Times New Roman"/>
                <w:color w:val="000000"/>
              </w:rPr>
              <w:t>08.03.2017 to 14.03.2017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Theory: </w:t>
            </w:r>
            <w:r>
              <w:rPr>
                <w:rFonts w:ascii="Calibri" w:eastAsia="Times New Roman" w:hAnsi="Calibri" w:cs="Times New Roman"/>
                <w:color w:val="000000"/>
              </w:rPr>
              <w:t>20.03.2017 to 12.04.2017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b) III and V Semesters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03.10.2016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Practical: </w:t>
            </w:r>
            <w:r>
              <w:rPr>
                <w:rFonts w:ascii="Calibri" w:eastAsia="Times New Roman" w:hAnsi="Calibri" w:cs="Times New Roman"/>
                <w:color w:val="000000"/>
              </w:rPr>
              <w:t>13.10.2016 to 18.11.2016</w:t>
            </w:r>
          </w:p>
        </w:tc>
      </w:tr>
      <w:tr w:rsidR="00627E4A" w:rsidRPr="00F9777D" w:rsidTr="00725F91">
        <w:trPr>
          <w:gridAfter w:val="4"/>
          <w:wAfter w:w="16860" w:type="dxa"/>
          <w:trHeight w:val="51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Theory: </w:t>
            </w:r>
            <w:r>
              <w:rPr>
                <w:rFonts w:ascii="Calibri" w:eastAsia="Times New Roman" w:hAnsi="Calibri" w:cs="Times New Roman"/>
                <w:color w:val="000000"/>
              </w:rPr>
              <w:t>24.10.2016 to15.11.2016</w:t>
            </w:r>
          </w:p>
        </w:tc>
      </w:tr>
      <w:tr w:rsidR="00627E4A" w:rsidRPr="00F9777D" w:rsidTr="00725F91">
        <w:trPr>
          <w:gridAfter w:val="4"/>
          <w:wAfter w:w="16860" w:type="dxa"/>
          <w:trHeight w:val="43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c) IV and VI    Semesters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16.11.2016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22.03.2017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Practical: </w:t>
            </w:r>
            <w:r>
              <w:rPr>
                <w:rFonts w:ascii="Calibri" w:eastAsia="Times New Roman" w:hAnsi="Calibri" w:cs="Times New Roman"/>
                <w:color w:val="000000"/>
              </w:rPr>
              <w:t>23.03.2017 to 27.03.2017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43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Theory: </w:t>
            </w:r>
            <w:r>
              <w:rPr>
                <w:rFonts w:ascii="Calibri" w:eastAsia="Times New Roman" w:hAnsi="Calibri" w:cs="Times New Roman"/>
                <w:color w:val="000000"/>
              </w:rPr>
              <w:t>06.04.2017 to 27.04.2017</w:t>
            </w:r>
          </w:p>
        </w:tc>
      </w:tr>
      <w:tr w:rsidR="00627E4A" w:rsidRPr="00F9777D" w:rsidTr="00725F91">
        <w:trPr>
          <w:trHeight w:val="36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E36C0A" w:themeColor="accent6" w:themeShade="BF"/>
              </w:rPr>
              <w:t xml:space="preserve">                                                                            </w:t>
            </w:r>
            <w:r w:rsidRPr="00F9777D">
              <w:rPr>
                <w:rFonts w:ascii="Calibri" w:eastAsia="Times New Roman" w:hAnsi="Calibri" w:cs="Times New Roman"/>
              </w:rPr>
              <w:t>D.PHARMACY COURSE</w:t>
            </w: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  <w:highlight w:val="yellow"/>
              </w:rPr>
              <w:t>Theory: 23.03.2016 to 18.04.2016</w:t>
            </w:r>
          </w:p>
        </w:tc>
      </w:tr>
      <w:tr w:rsidR="00627E4A" w:rsidRPr="00F9777D" w:rsidTr="00725F91">
        <w:trPr>
          <w:gridAfter w:val="4"/>
          <w:wAfter w:w="16860" w:type="dxa"/>
          <w:trHeight w:val="4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a) 2</w:t>
            </w:r>
            <w:r w:rsidRPr="00F9777D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Year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25.02.2017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A624D4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4D4">
              <w:rPr>
                <w:rFonts w:ascii="Calibri" w:eastAsia="Times New Roman" w:hAnsi="Calibri" w:cs="Times New Roman"/>
                <w:color w:val="000000"/>
              </w:rPr>
              <w:t>Practical: 01.03.2017 to 06.03.2017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Theory: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13.03.2017 to 03.04.2017</w:t>
            </w:r>
          </w:p>
        </w:tc>
      </w:tr>
      <w:tr w:rsidR="00627E4A" w:rsidRPr="00F9777D" w:rsidTr="00725F91">
        <w:trPr>
          <w:trHeight w:val="36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INDUSTRIAL IN-PLANT TRAINING</w:t>
            </w: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  <w:highlight w:val="yellow"/>
              </w:rPr>
              <w:t>Theory: 23.03.2016 to 18.04.2016</w:t>
            </w:r>
          </w:p>
        </w:tc>
      </w:tr>
      <w:tr w:rsidR="00627E4A" w:rsidRPr="00F9777D" w:rsidTr="00725F91">
        <w:trPr>
          <w:gridAfter w:val="4"/>
          <w:wAfter w:w="16860" w:type="dxa"/>
          <w:trHeight w:val="102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2.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9777D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Pr="00F9777D">
              <w:rPr>
                <w:rFonts w:ascii="Calibri" w:eastAsia="Times New Roman" w:hAnsi="Calibri" w:cs="Times New Roman"/>
                <w:color w:val="000000"/>
              </w:rPr>
              <w:t>) One-Semester ( 6 mont</w:t>
            </w:r>
            <w:r>
              <w:rPr>
                <w:rFonts w:ascii="Calibri" w:eastAsia="Times New Roman" w:hAnsi="Calibri" w:cs="Times New Roman"/>
                <w:color w:val="000000"/>
              </w:rPr>
              <w:t>hs) Industrial Training for C-14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Sandwich Diploma Courses for the academic year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is from </w:t>
            </w:r>
            <w:r w:rsidRPr="00777345">
              <w:rPr>
                <w:rFonts w:ascii="Calibri" w:eastAsia="Times New Roman" w:hAnsi="Calibri" w:cs="Times New Roman"/>
                <w:color w:val="000000"/>
                <w:u w:val="single"/>
              </w:rPr>
              <w:t>09.05.2016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(for V semester students) &amp; </w:t>
            </w:r>
            <w:r w:rsidRPr="00777345">
              <w:rPr>
                <w:rFonts w:ascii="Calibri" w:eastAsia="Times New Roman" w:hAnsi="Calibri" w:cs="Times New Roman"/>
                <w:color w:val="000000"/>
                <w:u w:val="single"/>
              </w:rPr>
              <w:t>09.11.2016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(for VI semester students).</w:t>
            </w:r>
          </w:p>
        </w:tc>
      </w:tr>
      <w:tr w:rsidR="00627E4A" w:rsidRPr="00F9777D" w:rsidTr="00725F91">
        <w:trPr>
          <w:gridAfter w:val="4"/>
          <w:wAfter w:w="16860" w:type="dxa"/>
          <w:trHeight w:val="6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b) One-year Industrial Training for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C-14, 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3-1/2-year Sandwich Diploma courses for the academic year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is from </w:t>
            </w:r>
            <w:r>
              <w:rPr>
                <w:rFonts w:ascii="Calibri" w:eastAsia="Times New Roman" w:hAnsi="Calibri" w:cs="Times New Roman"/>
                <w:color w:val="000000"/>
              </w:rPr>
              <w:t>09.05.2016 to 09.05.2017.</w:t>
            </w:r>
          </w:p>
        </w:tc>
      </w:tr>
      <w:tr w:rsidR="00627E4A" w:rsidRPr="00F9777D" w:rsidTr="00725F91">
        <w:trPr>
          <w:gridAfter w:val="4"/>
          <w:wAfter w:w="16860" w:type="dxa"/>
          <w:trHeight w:val="27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UNIT TESTS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FROM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TO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3.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1st Year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29.08.2016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01.09.2016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05.12.2016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08.12.2016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01.03.2017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III/V Semester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03.08.2016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06.08.2016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26.09.2016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29.09.2016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IV/VI Semester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04.01.2017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07.01.2017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15.03.2017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INTER-POLYTECHNIC SPORTS AND GAMES MEET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Yuvatharangam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10.12.2016 </w:t>
            </w: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20.12.2016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HOLIDAYS/VACATION</w:t>
            </w:r>
          </w:p>
        </w:tc>
      </w:tr>
      <w:tr w:rsidR="00627E4A" w:rsidRPr="00F9777D" w:rsidTr="00725F91">
        <w:trPr>
          <w:gridAfter w:val="4"/>
          <w:wAfter w:w="16860" w:type="dxa"/>
          <w:trHeight w:val="405"/>
        </w:trPr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FROM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TO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a) </w:t>
            </w:r>
            <w:proofErr w:type="spellStart"/>
            <w:r w:rsidRPr="00F9777D">
              <w:rPr>
                <w:rFonts w:ascii="Calibri" w:eastAsia="Times New Roman" w:hAnsi="Calibri" w:cs="Times New Roman"/>
                <w:color w:val="000000"/>
              </w:rPr>
              <w:t>Dassera</w:t>
            </w:r>
            <w:proofErr w:type="spellEnd"/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Holidays -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04.10.2016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12.10.2016 </w:t>
            </w: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(09days)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bdi</w:t>
            </w:r>
            <w:proofErr w:type="spellEnd"/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b) </w:t>
            </w:r>
            <w:proofErr w:type="spellStart"/>
            <w:r w:rsidRPr="00F9777D">
              <w:rPr>
                <w:rFonts w:ascii="Calibri" w:eastAsia="Times New Roman" w:hAnsi="Calibri" w:cs="Times New Roman"/>
                <w:color w:val="000000"/>
              </w:rPr>
              <w:t>Pongal</w:t>
            </w:r>
            <w:proofErr w:type="spellEnd"/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Holidays -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08.01.2017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16.01.2017</w:t>
            </w: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(09days)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bdi</w:t>
            </w:r>
            <w:proofErr w:type="spellEnd"/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c) Summer Vacation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07.04.2017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05.06.2017</w:t>
            </w: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(60 days)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bdi</w:t>
            </w:r>
            <w:proofErr w:type="spellEnd"/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NOTE:</w:t>
            </w:r>
          </w:p>
        </w:tc>
      </w:tr>
      <w:tr w:rsidR="00627E4A" w:rsidRPr="00F9777D" w:rsidTr="00725F91">
        <w:trPr>
          <w:gridAfter w:val="4"/>
          <w:wAfter w:w="16860" w:type="dxa"/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1.During Oct/Nov examinations period, class work for 1</w:t>
            </w:r>
            <w:r w:rsidRPr="00F9777D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Year regular courses and for D.Pharmacy 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1</w:t>
            </w:r>
            <w:r w:rsidRPr="00F9777D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year shall be conducted. </w:t>
            </w:r>
          </w:p>
        </w:tc>
      </w:tr>
      <w:tr w:rsidR="00627E4A" w:rsidRPr="00F9777D" w:rsidTr="00725F91">
        <w:trPr>
          <w:gridAfter w:val="4"/>
          <w:wAfter w:w="16860" w:type="dxa"/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2. The Principal shall make efforts to make good the lo</w:t>
            </w:r>
            <w:r>
              <w:rPr>
                <w:rFonts w:ascii="Calibri" w:eastAsia="Times New Roman" w:hAnsi="Calibri" w:cs="Times New Roman"/>
                <w:color w:val="000000"/>
              </w:rPr>
              <w:t>st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working days, if any by conducting 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  extra-classes so as to adhere to the minimum working days norm: 90days/semester; 180 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   days/year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 D.Pharmacy –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61B70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year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3</w:t>
            </w:r>
            <w:r w:rsidRPr="004B13ED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week of  July 2016.</w:t>
            </w:r>
          </w:p>
        </w:tc>
      </w:tr>
    </w:tbl>
    <w:p w:rsidR="00627E4A" w:rsidRDefault="00627E4A" w:rsidP="00627E4A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627E4A" w:rsidRPr="00F353D3" w:rsidRDefault="00627E4A" w:rsidP="00627E4A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</w:rPr>
        <w:t>Sd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/- B.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Udayalakshmi</w:t>
      </w:r>
      <w:proofErr w:type="spellEnd"/>
      <w:r w:rsidRPr="00F353D3">
        <w:rPr>
          <w:rFonts w:ascii="Verdana" w:eastAsia="Times New Roman" w:hAnsi="Verdana" w:cs="Times New Roman"/>
          <w:sz w:val="24"/>
          <w:szCs w:val="24"/>
        </w:rPr>
        <w:t xml:space="preserve">                  </w:t>
      </w:r>
    </w:p>
    <w:p w:rsidR="00627E4A" w:rsidRDefault="00627E4A" w:rsidP="00627E4A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COMMISSIONER</w:t>
      </w:r>
    </w:p>
    <w:p w:rsidR="00627E4A" w:rsidRDefault="00627E4A" w:rsidP="00627E4A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27E4A" w:rsidRDefault="008A0400" w:rsidP="00627E4A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111624" cy="325270"/>
            <wp:effectExtent l="19050" t="0" r="0" b="0"/>
            <wp:docPr id="2" name="Picture 2" descr="C:\Users\admin\Deskto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18" cy="32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4A" w:rsidRPr="002F0CC5" w:rsidRDefault="00627E4A" w:rsidP="00627E4A">
      <w:pPr>
        <w:jc w:val="right"/>
        <w:rPr>
          <w:rFonts w:ascii="Verdana" w:hAnsi="Verdana"/>
          <w:sz w:val="24"/>
          <w:szCs w:val="24"/>
        </w:rPr>
      </w:pPr>
      <w:r w:rsidRPr="002F0CC5">
        <w:rPr>
          <w:rFonts w:ascii="Verdana" w:hAnsi="Verdana"/>
          <w:sz w:val="24"/>
          <w:szCs w:val="24"/>
        </w:rPr>
        <w:t>For COMMISSIONER</w:t>
      </w:r>
    </w:p>
    <w:sectPr w:rsidR="00627E4A" w:rsidRPr="002F0CC5" w:rsidSect="008A0400">
      <w:pgSz w:w="12240" w:h="20160" w:code="5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58" w:rsidRDefault="00393F58" w:rsidP="00393F58">
      <w:pPr>
        <w:spacing w:after="0" w:line="240" w:lineRule="auto"/>
      </w:pPr>
      <w:r>
        <w:separator/>
      </w:r>
    </w:p>
  </w:endnote>
  <w:endnote w:type="continuationSeparator" w:id="1">
    <w:p w:rsidR="00393F58" w:rsidRDefault="00393F58" w:rsidP="003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58" w:rsidRDefault="00393F58" w:rsidP="00393F58">
      <w:pPr>
        <w:spacing w:after="0" w:line="240" w:lineRule="auto"/>
      </w:pPr>
      <w:r>
        <w:separator/>
      </w:r>
    </w:p>
  </w:footnote>
  <w:footnote w:type="continuationSeparator" w:id="1">
    <w:p w:rsidR="00393F58" w:rsidRDefault="00393F58" w:rsidP="0039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B89"/>
    <w:multiLevelType w:val="hybridMultilevel"/>
    <w:tmpl w:val="478E862A"/>
    <w:lvl w:ilvl="0" w:tplc="665E93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D6A5D28"/>
    <w:multiLevelType w:val="hybridMultilevel"/>
    <w:tmpl w:val="3E1E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983"/>
    <w:rsid w:val="0012463B"/>
    <w:rsid w:val="00271983"/>
    <w:rsid w:val="00393F58"/>
    <w:rsid w:val="003F4EA6"/>
    <w:rsid w:val="00627E4A"/>
    <w:rsid w:val="0063703E"/>
    <w:rsid w:val="008A0400"/>
    <w:rsid w:val="008C4A81"/>
    <w:rsid w:val="00A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F58"/>
  </w:style>
  <w:style w:type="paragraph" w:styleId="Footer">
    <w:name w:val="footer"/>
    <w:basedOn w:val="Normal"/>
    <w:link w:val="FooterChar"/>
    <w:uiPriority w:val="99"/>
    <w:semiHidden/>
    <w:unhideWhenUsed/>
    <w:rsid w:val="0039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F58"/>
  </w:style>
  <w:style w:type="paragraph" w:styleId="BalloonText">
    <w:name w:val="Balloon Text"/>
    <w:basedOn w:val="Normal"/>
    <w:link w:val="BalloonTextChar"/>
    <w:uiPriority w:val="99"/>
    <w:semiHidden/>
    <w:unhideWhenUsed/>
    <w:rsid w:val="008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9</cp:revision>
  <dcterms:created xsi:type="dcterms:W3CDTF">2016-06-02T10:04:00Z</dcterms:created>
  <dcterms:modified xsi:type="dcterms:W3CDTF">2016-06-02T11:32:00Z</dcterms:modified>
</cp:coreProperties>
</file>